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468EE9"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  <w:lang w:eastAsia="zh-CN"/>
        </w:rPr>
        <w:t>监控遴选基本内容</w:t>
      </w:r>
    </w:p>
    <w:bookmarkEnd w:id="0"/>
    <w:p w14:paraId="221CB4AD">
      <w:pPr>
        <w:rPr>
          <w:rFonts w:hint="eastAsia" w:ascii="仿宋" w:hAnsi="仿宋" w:eastAsia="仿宋" w:cs="仿宋"/>
          <w:sz w:val="24"/>
          <w:szCs w:val="24"/>
        </w:rPr>
      </w:pPr>
    </w:p>
    <w:p w14:paraId="521AF1F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一、监控数量</w:t>
      </w:r>
      <w:r>
        <w:rPr>
          <w:rFonts w:hint="eastAsia" w:ascii="仿宋" w:hAnsi="仿宋" w:eastAsia="仿宋" w:cs="仿宋"/>
          <w:sz w:val="28"/>
          <w:szCs w:val="28"/>
        </w:rPr>
        <w:t>目前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我</w:t>
      </w:r>
      <w:r>
        <w:rPr>
          <w:rFonts w:hint="eastAsia" w:ascii="仿宋" w:hAnsi="仿宋" w:eastAsia="仿宋" w:cs="仿宋"/>
          <w:sz w:val="28"/>
          <w:szCs w:val="28"/>
        </w:rPr>
        <w:t>院监控摄像头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306</w:t>
      </w:r>
      <w:r>
        <w:rPr>
          <w:rFonts w:hint="eastAsia" w:ascii="仿宋" w:hAnsi="仿宋" w:eastAsia="仿宋" w:cs="仿宋"/>
          <w:sz w:val="28"/>
          <w:szCs w:val="28"/>
        </w:rPr>
        <w:t>个，监控主机1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台</w:t>
      </w:r>
    </w:p>
    <w:p w14:paraId="3CF589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二、遴选需求</w:t>
      </w:r>
    </w:p>
    <w:p w14:paraId="493159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（一）资质与经验</w:t>
      </w:r>
    </w:p>
    <w:p w14:paraId="22D692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1.资质。</w:t>
      </w:r>
      <w:r>
        <w:rPr>
          <w:rFonts w:hint="default" w:ascii="仿宋" w:hAnsi="仿宋" w:eastAsia="仿宋" w:cs="仿宋"/>
          <w:sz w:val="28"/>
          <w:szCs w:val="28"/>
          <w:lang w:eastAsia="zh-CN"/>
        </w:rPr>
        <w:t>服务公司具有独立法人资格，具备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安全技术防范系统施工、维修和安全系统监控服务等经营范围（提供营业执照）</w:t>
      </w:r>
      <w:r>
        <w:rPr>
          <w:rFonts w:hint="default" w:ascii="仿宋" w:hAnsi="仿宋" w:eastAsia="仿宋" w:cs="仿宋"/>
          <w:sz w:val="28"/>
          <w:szCs w:val="28"/>
          <w:lang w:eastAsia="zh-CN"/>
        </w:rPr>
        <w:t>。</w:t>
      </w:r>
    </w:p>
    <w:p w14:paraId="6726E6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2.经验。</w:t>
      </w:r>
      <w:r>
        <w:rPr>
          <w:rFonts w:hint="default" w:ascii="仿宋" w:hAnsi="仿宋" w:eastAsia="仿宋" w:cs="仿宋"/>
          <w:sz w:val="28"/>
          <w:szCs w:val="28"/>
          <w:lang w:eastAsia="zh-CN"/>
        </w:rPr>
        <w:t>具有医院监控系统维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护</w:t>
      </w:r>
      <w:r>
        <w:rPr>
          <w:rFonts w:hint="default" w:ascii="仿宋" w:hAnsi="仿宋" w:eastAsia="仿宋" w:cs="仿宋"/>
          <w:sz w:val="28"/>
          <w:szCs w:val="28"/>
          <w:lang w:eastAsia="zh-CN"/>
        </w:rPr>
        <w:t>经验。</w:t>
      </w:r>
    </w:p>
    <w:p w14:paraId="627013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（二）</w:t>
      </w:r>
      <w:r>
        <w:rPr>
          <w:rFonts w:hint="default" w:ascii="楷体" w:hAnsi="楷体" w:eastAsia="楷体" w:cs="楷体"/>
          <w:sz w:val="28"/>
          <w:szCs w:val="28"/>
          <w:lang w:eastAsia="zh-CN"/>
        </w:rPr>
        <w:t>技术能力</w:t>
      </w:r>
    </w:p>
    <w:p w14:paraId="7156B4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default" w:ascii="仿宋" w:hAnsi="仿宋" w:eastAsia="仿宋" w:cs="仿宋"/>
          <w:sz w:val="28"/>
          <w:szCs w:val="28"/>
          <w:lang w:eastAsia="zh-CN"/>
        </w:rPr>
        <w:t>拥有专业的技术团队，能够提供全面的监控系统维护服务，包括但不限于视频监控系统、门禁系统、报警系统等。</w:t>
      </w:r>
    </w:p>
    <w:p w14:paraId="7D067F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（三）</w:t>
      </w:r>
      <w:r>
        <w:rPr>
          <w:rFonts w:hint="default" w:ascii="楷体" w:hAnsi="楷体" w:eastAsia="楷体" w:cs="楷体"/>
          <w:sz w:val="28"/>
          <w:szCs w:val="28"/>
          <w:lang w:eastAsia="zh-CN"/>
        </w:rPr>
        <w:t>服务内容</w:t>
      </w:r>
    </w:p>
    <w:p w14:paraId="28AE4A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default" w:ascii="仿宋" w:hAnsi="仿宋" w:eastAsia="仿宋" w:cs="仿宋"/>
          <w:sz w:val="28"/>
          <w:szCs w:val="28"/>
          <w:lang w:eastAsia="zh-CN"/>
        </w:rPr>
        <w:t>定期巡检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;</w:t>
      </w:r>
      <w:r>
        <w:rPr>
          <w:rFonts w:hint="default" w:ascii="仿宋" w:hAnsi="仿宋" w:eastAsia="仿宋" w:cs="仿宋"/>
          <w:sz w:val="28"/>
          <w:szCs w:val="28"/>
          <w:lang w:eastAsia="zh-CN"/>
        </w:rPr>
        <w:t>故障响应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;</w:t>
      </w:r>
      <w:r>
        <w:rPr>
          <w:rFonts w:hint="default" w:ascii="仿宋" w:hAnsi="仿宋" w:eastAsia="仿宋" w:cs="仿宋"/>
          <w:sz w:val="28"/>
          <w:szCs w:val="28"/>
          <w:lang w:eastAsia="zh-CN"/>
        </w:rPr>
        <w:t>紧急维修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等。</w:t>
      </w:r>
    </w:p>
    <w:p w14:paraId="0918D1C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600" w:leftChars="0" w:firstLine="0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服务价格</w:t>
      </w:r>
    </w:p>
    <w:p w14:paraId="66282BB9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监控维保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服务费最高价格控制在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26000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/年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0923444D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四、要求</w:t>
      </w:r>
    </w:p>
    <w:p w14:paraId="460DF6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default" w:ascii="仿宋" w:hAnsi="仿宋" w:eastAsia="仿宋" w:cs="仿宋"/>
          <w:sz w:val="28"/>
          <w:szCs w:val="28"/>
          <w:lang w:eastAsia="zh-CN"/>
        </w:rPr>
        <w:t>服务公司需具备良好的商业信誉。</w:t>
      </w:r>
    </w:p>
    <w:p w14:paraId="03FCD4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2.服务公司</w:t>
      </w:r>
      <w:r>
        <w:rPr>
          <w:rFonts w:hint="default" w:ascii="仿宋" w:hAnsi="仿宋" w:eastAsia="仿宋" w:cs="仿宋"/>
          <w:sz w:val="28"/>
          <w:szCs w:val="28"/>
          <w:lang w:eastAsia="zh-CN"/>
        </w:rPr>
        <w:t>能够提供详细的服务方案和应急预案。</w:t>
      </w:r>
    </w:p>
    <w:p w14:paraId="22C2A0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</w:t>
      </w:r>
      <w:r>
        <w:rPr>
          <w:rFonts w:hint="default" w:ascii="仿宋" w:hAnsi="仿宋" w:eastAsia="仿宋" w:cs="仿宋"/>
          <w:sz w:val="28"/>
          <w:szCs w:val="28"/>
          <w:lang w:eastAsia="zh-CN"/>
        </w:rPr>
        <w:t>服务公司需遵守医院的规章制度，确保服务过程中的安全性和保密性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6517D09D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72BF42"/>
    <w:multiLevelType w:val="singleLevel"/>
    <w:tmpl w:val="F972BF42"/>
    <w:lvl w:ilvl="0" w:tentative="0">
      <w:start w:val="3"/>
      <w:numFmt w:val="chineseCounting"/>
      <w:suff w:val="nothing"/>
      <w:lvlText w:val="%1、"/>
      <w:lvlJc w:val="left"/>
      <w:pPr>
        <w:ind w:left="60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99457E"/>
    <w:rsid w:val="5E99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2025-07-04T01:55:00Z</dcterms:created>
  <dc:creator>WPS_1700544346</dc:creator>
  <cp:lastModifiedBy>WPS_1700544346</cp:lastModifiedBy>
  <dcterms:modified xsi:type="dcterms:W3CDTF">2025-07-04T01:58:44Z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3508F2044B024262AFD99CE0F6037619_11</vt:lpwstr>
  </property>
  <property fmtid="{D5CDD505-2E9C-101B-9397-08002B2CF9AE}" pid="4" name="KSOTemplateDocerSaveRecord">
    <vt:lpwstr>eyJoZGlkIjoiMTU0OTZiM2I5MDhhNDU1MjIyYmY4MmJkZWE5MWJhNWMiLCJ1c2VySWQiOiIxNTU4OTg1NTk2In0=</vt:lpwstr>
  </property>
</Properties>
</file>