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DCD6" w14:textId="77777777" w:rsidR="00A26B12" w:rsidRDefault="00A26B12" w:rsidP="00A26B12">
      <w:pPr>
        <w:spacing w:line="360" w:lineRule="auto"/>
        <w:jc w:val="center"/>
        <w:rPr>
          <w:rFonts w:ascii="华文中宋" w:eastAsia="华文中宋" w:hAnsi="华文中宋" w:cs="华文中宋" w:hint="eastAsia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一、合理用药预警软件维护服务内容</w:t>
      </w:r>
    </w:p>
    <w:p w14:paraId="6864AB72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1、定期回访：预防性定期远程回访服务。</w:t>
      </w:r>
    </w:p>
    <w:p w14:paraId="79122CF8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2、热线支持：乙方售后服务部通过电话收集甲方提出的问题，提供</w:t>
      </w:r>
      <w:r>
        <w:rPr>
          <w:rFonts w:ascii="华文中宋" w:eastAsia="华文中宋" w:hAnsi="华文中宋" w:cs="华文中宋" w:hint="eastAsia"/>
          <w:sz w:val="22"/>
          <w:szCs w:val="22"/>
          <w:u w:val="single"/>
        </w:rPr>
        <w:t>24</w:t>
      </w:r>
      <w:r>
        <w:rPr>
          <w:rFonts w:ascii="华文中宋" w:eastAsia="华文中宋" w:hAnsi="华文中宋" w:cs="华文中宋" w:hint="eastAsia"/>
          <w:sz w:val="22"/>
          <w:szCs w:val="22"/>
        </w:rPr>
        <w:t>小时的远程技术咨询服务。</w:t>
      </w:r>
    </w:p>
    <w:p w14:paraId="49543043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3、技术维护：协助软件数据初始化、软件的数据修复、诊断软件故障原因，并提出排除故障措施等</w:t>
      </w:r>
      <w:r>
        <w:rPr>
          <w:rFonts w:ascii="华文中宋" w:eastAsia="华文中宋" w:hAnsi="华文中宋" w:cs="华文中宋" w:hint="eastAsia"/>
          <w:color w:val="222222"/>
          <w:sz w:val="22"/>
          <w:szCs w:val="22"/>
          <w:shd w:val="clear" w:color="auto" w:fill="FFFFFF"/>
        </w:rPr>
        <w:t>。</w:t>
      </w:r>
    </w:p>
    <w:p w14:paraId="3DCC5215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4、日常维护：对知识库、说明书维护更新服务。</w:t>
      </w:r>
    </w:p>
    <w:p w14:paraId="6275BE01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5、存档：</w:t>
      </w:r>
      <w:r>
        <w:rPr>
          <w:rFonts w:ascii="华文中宋" w:eastAsia="华文中宋" w:hAnsi="华文中宋" w:cs="华文中宋" w:hint="eastAsia"/>
          <w:sz w:val="22"/>
          <w:szCs w:val="22"/>
          <w:u w:val="single"/>
        </w:rPr>
        <w:t>3个月一</w:t>
      </w:r>
      <w:proofErr w:type="gramStart"/>
      <w:r>
        <w:rPr>
          <w:rFonts w:ascii="华文中宋" w:eastAsia="华文中宋" w:hAnsi="华文中宋" w:cs="华文中宋" w:hint="eastAsia"/>
          <w:sz w:val="22"/>
          <w:szCs w:val="22"/>
          <w:u w:val="single"/>
        </w:rPr>
        <w:t>次</w:t>
      </w:r>
      <w:r>
        <w:rPr>
          <w:rFonts w:ascii="华文中宋" w:eastAsia="华文中宋" w:hAnsi="华文中宋" w:cs="华文中宋" w:hint="eastAsia"/>
          <w:sz w:val="22"/>
          <w:szCs w:val="22"/>
        </w:rPr>
        <w:t>维护期</w:t>
      </w:r>
      <w:proofErr w:type="gramEnd"/>
      <w:r>
        <w:rPr>
          <w:rFonts w:ascii="华文中宋" w:eastAsia="华文中宋" w:hAnsi="华文中宋" w:cs="华文中宋" w:hint="eastAsia"/>
          <w:sz w:val="22"/>
          <w:szCs w:val="22"/>
        </w:rPr>
        <w:t>结束后向客户提供维护记录报告。</w:t>
      </w:r>
    </w:p>
    <w:p w14:paraId="5A07060D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6、提供</w:t>
      </w:r>
      <w:r>
        <w:rPr>
          <w:rFonts w:ascii="华文中宋" w:eastAsia="华文中宋" w:hAnsi="华文中宋" w:cs="华文中宋" w:hint="eastAsia"/>
          <w:sz w:val="22"/>
          <w:szCs w:val="22"/>
          <w:u w:val="single"/>
        </w:rPr>
        <w:t>一年四次</w:t>
      </w:r>
      <w:r>
        <w:rPr>
          <w:rFonts w:ascii="华文中宋" w:eastAsia="华文中宋" w:hAnsi="华文中宋" w:cs="华文中宋" w:hint="eastAsia"/>
          <w:sz w:val="22"/>
          <w:szCs w:val="22"/>
        </w:rPr>
        <w:t>的维护更新服务。</w:t>
      </w:r>
    </w:p>
    <w:p w14:paraId="5A800AD2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7、服务内容：</w:t>
      </w:r>
    </w:p>
    <w:p w14:paraId="7D2BFBEB" w14:textId="77777777" w:rsidR="00A26B12" w:rsidRDefault="00A26B12" w:rsidP="00A26B12">
      <w:pPr>
        <w:spacing w:line="360" w:lineRule="auto"/>
        <w:ind w:firstLineChars="200" w:firstLine="420"/>
        <w:rPr>
          <w:rFonts w:ascii="华文中宋" w:eastAsia="华文中宋" w:hAnsi="华文中宋" w:cs="华文中宋" w:hint="eastAsia"/>
        </w:rPr>
      </w:pPr>
      <w:r>
        <w:rPr>
          <w:rFonts w:ascii="华文中宋" w:eastAsia="华文中宋" w:hAnsi="华文中宋" w:cs="华文中宋" w:hint="eastAsia"/>
        </w:rPr>
        <w:t>7.1 合理用药监测系统、处方点评审核</w:t>
      </w:r>
      <w:proofErr w:type="gramStart"/>
      <w:r>
        <w:rPr>
          <w:rFonts w:ascii="华文中宋" w:eastAsia="华文中宋" w:hAnsi="华文中宋" w:cs="华文中宋" w:hint="eastAsia"/>
        </w:rPr>
        <w:t>系统系统</w:t>
      </w:r>
      <w:proofErr w:type="gramEnd"/>
      <w:r>
        <w:rPr>
          <w:rFonts w:ascii="华文中宋" w:eastAsia="华文中宋" w:hAnsi="华文中宋" w:cs="华文中宋" w:hint="eastAsia"/>
        </w:rPr>
        <w:t>现有功能的维护，保证数据的正确性和可靠性；对软件现有功能出现的故障进行诊断、检测、分析和处理；当出现数据错误或不能工作时，负责检测和分析，并尽快排除故障；在出现系统整体速度减慢影响业务之前，负责检测和分析，并尽快做出预防性处理，保证系统的正常运行；提供数据库远程服务、对数据库运行参数进行优化、灾难事件现场处理；确保最终用户医院信息系统的正常运行。</w:t>
      </w:r>
    </w:p>
    <w:p w14:paraId="1B6C5A36" w14:textId="77777777" w:rsidR="00A26B12" w:rsidRDefault="00A26B12" w:rsidP="00A26B12">
      <w:pPr>
        <w:spacing w:line="360" w:lineRule="auto"/>
        <w:ind w:firstLineChars="200" w:firstLine="420"/>
        <w:rPr>
          <w:rFonts w:ascii="华文中宋" w:eastAsia="华文中宋" w:hAnsi="华文中宋" w:cs="华文中宋" w:hint="eastAsia"/>
        </w:rPr>
      </w:pPr>
      <w:r>
        <w:rPr>
          <w:rFonts w:ascii="华文中宋" w:eastAsia="华文中宋" w:hAnsi="华文中宋" w:cs="华文中宋" w:hint="eastAsia"/>
        </w:rPr>
        <w:t>7.2 完善性维护：根据最终用户的需求对现有功能或数据流转的调整；业务流程的调整：这些业务流程的调整由参数调整完成不了，但该调整不会引起系统功能结构及数据结构的较大的变化；有功能的完善：包括操作界面方便、快捷、实用等的调整；</w:t>
      </w:r>
    </w:p>
    <w:p w14:paraId="26CD9C91" w14:textId="77777777" w:rsidR="00A26B12" w:rsidRDefault="00A26B12" w:rsidP="00A26B12">
      <w:pPr>
        <w:spacing w:line="360" w:lineRule="auto"/>
        <w:ind w:firstLineChars="200" w:firstLine="420"/>
        <w:rPr>
          <w:rFonts w:ascii="华文中宋" w:eastAsia="华文中宋" w:hAnsi="华文中宋" w:cs="华文中宋" w:hint="eastAsia"/>
        </w:rPr>
      </w:pPr>
      <w:r>
        <w:rPr>
          <w:rFonts w:ascii="华文中宋" w:eastAsia="华文中宋" w:hAnsi="华文中宋" w:cs="华文中宋" w:hint="eastAsia"/>
        </w:rPr>
        <w:t>7.3 原有报表格式、统计条件、统计口径、数据来源的调整；原有系统功能基础上小功能的增加、该功能的增加不会引起系统功能结构及数据结构的变化。</w:t>
      </w:r>
    </w:p>
    <w:p w14:paraId="38FC1D13" w14:textId="77777777" w:rsidR="00A26B12" w:rsidRDefault="00A26B12" w:rsidP="00A26B12">
      <w:pPr>
        <w:spacing w:line="360" w:lineRule="auto"/>
        <w:ind w:firstLineChars="200" w:firstLine="420"/>
        <w:rPr>
          <w:rFonts w:ascii="华文中宋" w:eastAsia="华文中宋" w:hAnsi="华文中宋" w:cs="华文中宋" w:hint="eastAsia"/>
        </w:rPr>
      </w:pPr>
      <w:r>
        <w:rPr>
          <w:rFonts w:ascii="华文中宋" w:eastAsia="华文中宋" w:hAnsi="华文中宋" w:cs="华文中宋" w:hint="eastAsia"/>
        </w:rPr>
        <w:t>7.4 适应性维护：数据字典维护：如性别、民族、国籍等需要通过维护数据库才可实现的字典；系统定义的参数调整：包括运行参数、业务流程参数、运行模式参数等的调整；由于系统所运行的环境变化，从而软件系统也需变化的调整；由于最终用户实际情况的变化，而需要软件做的修改。</w:t>
      </w:r>
    </w:p>
    <w:p w14:paraId="3AF436CC" w14:textId="77777777" w:rsidR="00A26B12" w:rsidRDefault="00A26B12" w:rsidP="00A26B12">
      <w:pPr>
        <w:spacing w:line="360" w:lineRule="auto"/>
        <w:ind w:firstLineChars="200" w:firstLine="42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</w:rPr>
        <w:t>7.5 纠错性维护：</w:t>
      </w:r>
      <w:r>
        <w:rPr>
          <w:rFonts w:ascii="华文中宋" w:eastAsia="华文中宋" w:hAnsi="华文中宋" w:cs="华文中宋" w:hint="eastAsia"/>
          <w:sz w:val="22"/>
          <w:szCs w:val="22"/>
        </w:rPr>
        <w:t>程序潜在错误的改正；由于程序修改或增加功能所引起错误的改正；数据错误：用户使用系统过程中，由于错误操作而引起的、但通过系统无法挽回的</w:t>
      </w:r>
      <w:r>
        <w:rPr>
          <w:rFonts w:ascii="华文中宋" w:eastAsia="华文中宋" w:hAnsi="华文中宋" w:cs="华文中宋" w:hint="eastAsia"/>
          <w:sz w:val="22"/>
          <w:szCs w:val="22"/>
        </w:rPr>
        <w:lastRenderedPageBreak/>
        <w:t xml:space="preserve">并且又必须的数据，由当事人提出申请，并经过相关人员批准后，将错误数据纠正；运行环境变化而引起系统的错误的修改。 </w:t>
      </w:r>
    </w:p>
    <w:p w14:paraId="45E7023B" w14:textId="56BA2669" w:rsidR="00A26B12" w:rsidRDefault="00A26B12" w:rsidP="00A26B12">
      <w:pPr>
        <w:numPr>
          <w:ilvl w:val="1"/>
          <w:numId w:val="0"/>
        </w:numPr>
        <w:spacing w:line="360" w:lineRule="auto"/>
        <w:ind w:left="987" w:hanging="567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</w:rPr>
        <w:t>7.6 其他：</w:t>
      </w:r>
      <w:r>
        <w:rPr>
          <w:rFonts w:ascii="华文中宋" w:eastAsia="华文中宋" w:hAnsi="华文中宋" w:cs="华文中宋" w:hint="eastAsia"/>
          <w:sz w:val="22"/>
          <w:szCs w:val="22"/>
        </w:rPr>
        <w:t>在特殊情况下，需要提取某些特殊数据的服务；24小时电话技术支持</w:t>
      </w:r>
      <w:proofErr w:type="gramStart"/>
      <w:r>
        <w:rPr>
          <w:rFonts w:ascii="华文中宋" w:eastAsia="华文中宋" w:hAnsi="华文中宋" w:cs="华文中宋" w:hint="eastAsia"/>
          <w:sz w:val="22"/>
          <w:szCs w:val="22"/>
        </w:rPr>
        <w:t>务</w:t>
      </w:r>
      <w:proofErr w:type="gramEnd"/>
    </w:p>
    <w:p w14:paraId="4A4D6E45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8、远程维护：最终用户应建立远程维护的环境。如系统需要远程维护，乙方首先通知甲方及最终用户，然后通过远程拨号连接最终用户数据库，或通过远程控制软件直接操作用户的界面，最后根据用户的问题描述来查找和解决问题。</w:t>
      </w:r>
    </w:p>
    <w:p w14:paraId="178C28EE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9、现场维护：根据需求决定是否要到现场</w:t>
      </w:r>
    </w:p>
    <w:p w14:paraId="770B0075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10、响应时间：</w:t>
      </w:r>
    </w:p>
    <w:p w14:paraId="7C1D8C13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10.1电话维护：7*24小时服务；乙方服务部接到甲方电话后，由专人负责接听并记录，1小时内将反馈意见或进行技术支持。如果电话支持解决不了，有需要进行远程维护的，则转为远程维护服务。</w:t>
      </w:r>
    </w:p>
    <w:p w14:paraId="1493B39C" w14:textId="77777777" w:rsidR="00A26B12" w:rsidRDefault="00A26B12" w:rsidP="00A26B12">
      <w:pPr>
        <w:spacing w:line="360" w:lineRule="auto"/>
        <w:ind w:firstLineChars="200" w:firstLine="440"/>
        <w:rPr>
          <w:rFonts w:ascii="华文中宋" w:eastAsia="华文中宋" w:hAnsi="华文中宋" w:cs="华文中宋" w:hint="eastAsia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2"/>
          <w:szCs w:val="22"/>
        </w:rPr>
        <w:t>10.2远程维护：24小时内将反馈意见。</w:t>
      </w:r>
    </w:p>
    <w:p w14:paraId="4B35EE13" w14:textId="77777777" w:rsidR="00FE5907" w:rsidRPr="00A26B12" w:rsidRDefault="00FE5907">
      <w:pPr>
        <w:rPr>
          <w:rFonts w:hint="eastAsia"/>
        </w:rPr>
      </w:pPr>
    </w:p>
    <w:sectPr w:rsidR="00FE5907" w:rsidRPr="00A2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1B4C" w14:textId="77777777" w:rsidR="00D844C5" w:rsidRDefault="00D844C5" w:rsidP="00A26B12">
      <w:pPr>
        <w:rPr>
          <w:rFonts w:hint="eastAsia"/>
        </w:rPr>
      </w:pPr>
      <w:r>
        <w:separator/>
      </w:r>
    </w:p>
  </w:endnote>
  <w:endnote w:type="continuationSeparator" w:id="0">
    <w:p w14:paraId="25B29D3D" w14:textId="77777777" w:rsidR="00D844C5" w:rsidRDefault="00D844C5" w:rsidP="00A26B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charset w:val="86"/>
    <w:family w:val="auto"/>
    <w:pitch w:val="default"/>
    <w:sig w:usb0="00000287" w:usb1="080F0000" w:usb2="00000010" w:usb3="00000000" w:csb0="0004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94A7" w14:textId="77777777" w:rsidR="00D844C5" w:rsidRDefault="00D844C5" w:rsidP="00A26B12">
      <w:pPr>
        <w:rPr>
          <w:rFonts w:hint="eastAsia"/>
        </w:rPr>
      </w:pPr>
      <w:r>
        <w:separator/>
      </w:r>
    </w:p>
  </w:footnote>
  <w:footnote w:type="continuationSeparator" w:id="0">
    <w:p w14:paraId="6DF91A1A" w14:textId="77777777" w:rsidR="00D844C5" w:rsidRDefault="00D844C5" w:rsidP="00A26B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4"/>
    <w:rsid w:val="005B6B4E"/>
    <w:rsid w:val="008E6808"/>
    <w:rsid w:val="00A26B12"/>
    <w:rsid w:val="00D844C5"/>
    <w:rsid w:val="00FA351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7D7F"/>
  <w15:chartTrackingRefBased/>
  <w15:docId w15:val="{F4E17F66-CFAC-4731-BA08-7B73F36A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26B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A3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5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5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5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5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5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5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5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3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5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5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51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A3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51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A3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A3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5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6B1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6B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6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6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蹦 巧克</dc:creator>
  <cp:keywords/>
  <dc:description/>
  <cp:lastModifiedBy>蹦 巧克</cp:lastModifiedBy>
  <cp:revision>2</cp:revision>
  <dcterms:created xsi:type="dcterms:W3CDTF">2026-07-13T08:19:00Z</dcterms:created>
  <dcterms:modified xsi:type="dcterms:W3CDTF">2026-07-13T08:21:00Z</dcterms:modified>
</cp:coreProperties>
</file>