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408864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  <w:r>
        <w:rPr>
          <w:rFonts w:hint="eastAsia" w:ascii="原版宋体" w:hAnsi="原版宋体" w:eastAsia="方正小标宋_GBK" w:cs="方正小标宋_GBK"/>
          <w:sz w:val="44"/>
          <w:szCs w:val="44"/>
        </w:rPr>
        <w:t>实践能力评价材料公示表</w:t>
      </w:r>
    </w:p>
    <w:p w14:paraId="2895280A">
      <w:pPr>
        <w:spacing w:line="480" w:lineRule="exact"/>
        <w:jc w:val="center"/>
        <w:rPr>
          <w:rFonts w:hint="eastAsia" w:ascii="原版宋体" w:hAnsi="原版宋体" w:eastAsia="方正小标宋_GBK" w:cs="方正小标宋_GBK"/>
          <w:sz w:val="44"/>
          <w:szCs w:val="44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9"/>
        <w:gridCol w:w="1907"/>
        <w:gridCol w:w="1973"/>
        <w:gridCol w:w="2803"/>
      </w:tblGrid>
      <w:tr w14:paraId="27F77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2C685EE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姓名</w:t>
            </w:r>
          </w:p>
        </w:tc>
        <w:tc>
          <w:tcPr>
            <w:tcW w:w="1998" w:type="dxa"/>
            <w:vAlign w:val="center"/>
          </w:tcPr>
          <w:p w14:paraId="0FE1E71D">
            <w:pPr>
              <w:jc w:val="center"/>
              <w:rPr>
                <w:rFonts w:hint="eastAsia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卿亚龙</w:t>
            </w:r>
          </w:p>
        </w:tc>
        <w:tc>
          <w:tcPr>
            <w:tcW w:w="2071" w:type="dxa"/>
            <w:vAlign w:val="center"/>
          </w:tcPr>
          <w:p w14:paraId="4C2A4F51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申报专业</w:t>
            </w:r>
          </w:p>
        </w:tc>
        <w:tc>
          <w:tcPr>
            <w:tcW w:w="2924" w:type="dxa"/>
            <w:vAlign w:val="center"/>
          </w:tcPr>
          <w:p w14:paraId="56DDE974">
            <w:pPr>
              <w:jc w:val="center"/>
              <w:rPr>
                <w:rFonts w:hint="eastAsia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骨外科</w:t>
            </w:r>
          </w:p>
        </w:tc>
      </w:tr>
      <w:tr w14:paraId="2ABAA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02FD42C0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申报级别</w:t>
            </w:r>
          </w:p>
        </w:tc>
        <w:tc>
          <w:tcPr>
            <w:tcW w:w="1998" w:type="dxa"/>
            <w:vAlign w:val="center"/>
          </w:tcPr>
          <w:p w14:paraId="79ABB5FD">
            <w:pPr>
              <w:jc w:val="center"/>
              <w:rPr>
                <w:rFonts w:hint="eastAsia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副高</w:t>
            </w:r>
          </w:p>
        </w:tc>
        <w:tc>
          <w:tcPr>
            <w:tcW w:w="2071" w:type="dxa"/>
            <w:vAlign w:val="center"/>
          </w:tcPr>
          <w:p w14:paraId="75835B52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聘任现职时间</w:t>
            </w:r>
          </w:p>
        </w:tc>
        <w:tc>
          <w:tcPr>
            <w:tcW w:w="2924" w:type="dxa"/>
            <w:vAlign w:val="center"/>
          </w:tcPr>
          <w:p w14:paraId="485F8BF6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2021</w:t>
            </w:r>
          </w:p>
        </w:tc>
      </w:tr>
      <w:tr w14:paraId="05597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49CF974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工作单位</w:t>
            </w:r>
          </w:p>
        </w:tc>
        <w:tc>
          <w:tcPr>
            <w:tcW w:w="6993" w:type="dxa"/>
            <w:gridSpan w:val="3"/>
            <w:vAlign w:val="center"/>
          </w:tcPr>
          <w:p w14:paraId="04686C26">
            <w:pPr>
              <w:jc w:val="center"/>
              <w:rPr>
                <w:rFonts w:hint="eastAsia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南华大学附属第七医院（湖南省荣军优抚医院）</w:t>
            </w:r>
          </w:p>
        </w:tc>
      </w:tr>
      <w:tr w14:paraId="45732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2034" w:type="dxa"/>
            <w:vAlign w:val="center"/>
          </w:tcPr>
          <w:p w14:paraId="5282F9FF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身份证号</w:t>
            </w:r>
          </w:p>
        </w:tc>
        <w:tc>
          <w:tcPr>
            <w:tcW w:w="6993" w:type="dxa"/>
            <w:gridSpan w:val="3"/>
            <w:vAlign w:val="center"/>
          </w:tcPr>
          <w:p w14:paraId="479D5C52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430921199009010072</w:t>
            </w:r>
          </w:p>
        </w:tc>
      </w:tr>
      <w:tr w14:paraId="56E1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2034" w:type="dxa"/>
            <w:vAlign w:val="center"/>
          </w:tcPr>
          <w:p w14:paraId="4FC3E5E1">
            <w:pPr>
              <w:spacing w:line="360" w:lineRule="exact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  <w:sz w:val="24"/>
                <w:szCs w:val="24"/>
              </w:rPr>
              <w:t>专业能力材料(包含病案号、诊疗日期、未提供死亡病例的，出具本人任现职期间无主诊或主治的死亡病例说明</w:t>
            </w:r>
            <w:r>
              <w:rPr>
                <w:rFonts w:hint="eastAsia" w:ascii="原版宋体" w:hAnsi="原版宋体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6993" w:type="dxa"/>
            <w:gridSpan w:val="3"/>
            <w:vAlign w:val="center"/>
          </w:tcPr>
          <w:p w14:paraId="6D474C56">
            <w:pPr>
              <w:spacing w:line="240" w:lineRule="auto"/>
              <w:jc w:val="center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00914867（2021.12.13-2022.1.1），</w:t>
            </w:r>
          </w:p>
          <w:p w14:paraId="2A166AA1">
            <w:pPr>
              <w:spacing w:line="240" w:lineRule="auto"/>
              <w:jc w:val="center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02011842（2023.6.8-2023.7.11），</w:t>
            </w:r>
          </w:p>
          <w:p w14:paraId="7C2881FE">
            <w:pPr>
              <w:spacing w:line="240" w:lineRule="auto"/>
              <w:jc w:val="center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24000399（2024.11.9-2024.11.12），</w:t>
            </w:r>
          </w:p>
          <w:p w14:paraId="0A1350DC">
            <w:pPr>
              <w:spacing w:line="240" w:lineRule="auto"/>
              <w:jc w:val="center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24011418（2025.4.8-2025.4.27），</w:t>
            </w:r>
          </w:p>
          <w:p w14:paraId="747BA051">
            <w:pPr>
              <w:spacing w:line="240" w:lineRule="auto"/>
              <w:jc w:val="center"/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24019265（2026.4.30-2026.5.12）</w:t>
            </w:r>
          </w:p>
          <w:p w14:paraId="27157DC2">
            <w:pPr>
              <w:pStyle w:val="2"/>
              <w:spacing w:line="240" w:lineRule="auto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原版宋体" w:hAnsi="原版宋体"/>
                <w:sz w:val="28"/>
                <w:szCs w:val="28"/>
                <w:lang w:val="en-US" w:eastAsia="zh-CN"/>
              </w:rPr>
              <w:t>本人任现职期间无主诊或主治病人死亡，无死亡病例。</w:t>
            </w:r>
          </w:p>
        </w:tc>
      </w:tr>
      <w:tr w14:paraId="0CEBE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3" w:hRule="atLeast"/>
        </w:trPr>
        <w:tc>
          <w:tcPr>
            <w:tcW w:w="2034" w:type="dxa"/>
            <w:vAlign w:val="center"/>
          </w:tcPr>
          <w:p w14:paraId="53BDCEA9">
            <w:pPr>
              <w:widowControl/>
              <w:spacing w:line="240" w:lineRule="auto"/>
              <w:jc w:val="center"/>
              <w:rPr>
                <w:rFonts w:hint="eastAsia" w:ascii="原版宋体" w:hAnsi="原版宋体"/>
              </w:rPr>
            </w:pPr>
            <w:r>
              <w:rPr>
                <w:rFonts w:hint="eastAsia" w:ascii="原版宋体" w:hAnsi="原版宋体"/>
              </w:rPr>
              <w:t>业绩成果</w:t>
            </w:r>
          </w:p>
          <w:p w14:paraId="7AFD574D">
            <w:pPr>
              <w:widowControl/>
              <w:spacing w:line="240" w:lineRule="auto"/>
              <w:jc w:val="center"/>
              <w:rPr>
                <w:rFonts w:ascii="原版宋体" w:hAnsi="原版宋体"/>
                <w:sz w:val="24"/>
                <w:szCs w:val="24"/>
              </w:rPr>
            </w:pPr>
            <w:r>
              <w:rPr>
                <w:rFonts w:hint="eastAsia" w:ascii="原版宋体" w:hAnsi="原版宋体"/>
              </w:rPr>
              <w:t>代表作</w:t>
            </w:r>
          </w:p>
        </w:tc>
        <w:tc>
          <w:tcPr>
            <w:tcW w:w="6993" w:type="dxa"/>
            <w:gridSpan w:val="3"/>
            <w:vAlign w:val="center"/>
          </w:tcPr>
          <w:p w14:paraId="1E8783FC">
            <w:pPr>
              <w:jc w:val="center"/>
              <w:rPr>
                <w:rFonts w:ascii="原版宋体" w:hAnsi="原版宋体"/>
              </w:rPr>
            </w:pPr>
            <w:r>
              <w:rPr>
                <w:sz w:val="28"/>
              </w:rPr>
              <w:t>T2mapping联合IDEAL技术在老年腰椎间盘退变定量评估中的临床意义</w:t>
            </w:r>
          </w:p>
        </w:tc>
      </w:tr>
      <w:tr w14:paraId="0BDCF7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034" w:type="dxa"/>
            <w:vAlign w:val="center"/>
          </w:tcPr>
          <w:p w14:paraId="7D23AF4D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公示时间</w:t>
            </w:r>
          </w:p>
        </w:tc>
        <w:tc>
          <w:tcPr>
            <w:tcW w:w="6993" w:type="dxa"/>
            <w:gridSpan w:val="3"/>
            <w:vAlign w:val="center"/>
          </w:tcPr>
          <w:p w14:paraId="0CB63A4F">
            <w:pPr>
              <w:jc w:val="center"/>
              <w:rPr>
                <w:rFonts w:hint="default" w:ascii="原版宋体" w:hAnsi="原版宋体" w:eastAsia="仿宋_GB2312"/>
                <w:lang w:val="en-US" w:eastAsia="zh-CN"/>
              </w:rPr>
            </w:pPr>
            <w:r>
              <w:rPr>
                <w:rFonts w:hint="eastAsia" w:ascii="原版宋体" w:hAnsi="原版宋体"/>
                <w:lang w:val="en-US" w:eastAsia="zh-CN"/>
              </w:rPr>
              <w:t>2026年8月3日-7日</w:t>
            </w:r>
          </w:p>
        </w:tc>
      </w:tr>
      <w:tr w14:paraId="7E3AA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2" w:hRule="atLeast"/>
        </w:trPr>
        <w:tc>
          <w:tcPr>
            <w:tcW w:w="2034" w:type="dxa"/>
            <w:vAlign w:val="center"/>
          </w:tcPr>
          <w:p w14:paraId="1ECA9B1E">
            <w:pPr>
              <w:jc w:val="center"/>
              <w:rPr>
                <w:rFonts w:ascii="原版宋体" w:hAnsi="原版宋体"/>
              </w:rPr>
            </w:pPr>
            <w:r>
              <w:rPr>
                <w:rFonts w:hint="eastAsia" w:ascii="原版宋体" w:hAnsi="原版宋体"/>
              </w:rPr>
              <w:t>单位意见</w:t>
            </w:r>
          </w:p>
        </w:tc>
        <w:tc>
          <w:tcPr>
            <w:tcW w:w="6993" w:type="dxa"/>
            <w:gridSpan w:val="3"/>
            <w:vAlign w:val="center"/>
          </w:tcPr>
          <w:p w14:paraId="50BF21B8">
            <w:pPr>
              <w:ind w:firstLine="1232" w:firstLineChars="400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公示期间无异议。</w:t>
            </w:r>
          </w:p>
          <w:p w14:paraId="03FF991A">
            <w:pPr>
              <w:pStyle w:val="4"/>
              <w:jc w:val="center"/>
              <w:rPr>
                <w:rFonts w:hint="eastAsia" w:ascii="原版宋体" w:hAnsi="原版宋体"/>
                <w:sz w:val="32"/>
                <w:szCs w:val="32"/>
              </w:rPr>
            </w:pPr>
          </w:p>
          <w:p w14:paraId="2556B313">
            <w:pPr>
              <w:pStyle w:val="3"/>
              <w:ind w:left="2464"/>
              <w:jc w:val="center"/>
              <w:rPr>
                <w:rFonts w:hint="eastAsia" w:ascii="原版宋体" w:hAnsi="原版宋体"/>
                <w:szCs w:val="32"/>
              </w:rPr>
            </w:pPr>
          </w:p>
          <w:p w14:paraId="5D5669C1">
            <w:pPr>
              <w:ind w:firstLine="2156" w:firstLineChars="700"/>
              <w:jc w:val="center"/>
              <w:rPr>
                <w:rFonts w:hint="eastAsia" w:ascii="原版宋体" w:hAnsi="原版宋体"/>
                <w:szCs w:val="32"/>
              </w:rPr>
            </w:pPr>
            <w:r>
              <w:rPr>
                <w:rFonts w:hint="eastAsia" w:ascii="原版宋体" w:hAnsi="原版宋体"/>
                <w:szCs w:val="32"/>
              </w:rPr>
              <w:t>单位公章</w:t>
            </w:r>
          </w:p>
          <w:p w14:paraId="02DF15EE">
            <w:pPr>
              <w:pStyle w:val="4"/>
              <w:ind w:firstLine="4312" w:firstLineChars="1400"/>
              <w:jc w:val="center"/>
              <w:rPr>
                <w:rFonts w:ascii="原版宋体" w:hAnsi="原版宋体"/>
                <w:sz w:val="32"/>
                <w:szCs w:val="32"/>
              </w:rPr>
            </w:pPr>
            <w:r>
              <w:rPr>
                <w:rFonts w:hint="eastAsia" w:ascii="原版宋体" w:hAnsi="原版宋体"/>
                <w:sz w:val="32"/>
                <w:szCs w:val="32"/>
              </w:rPr>
              <w:t>年   月   日</w:t>
            </w:r>
          </w:p>
        </w:tc>
      </w:tr>
    </w:tbl>
    <w:p w14:paraId="4F6F843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4570"/>
    <w:rsid w:val="00944570"/>
    <w:rsid w:val="00E87D5E"/>
    <w:rsid w:val="07AC1017"/>
    <w:rsid w:val="0A7A3A02"/>
    <w:rsid w:val="0FA24F0A"/>
    <w:rsid w:val="1BCB3114"/>
    <w:rsid w:val="3C25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qFormat="1" w:unhideWhenUsed="0" w:uiPriority="0" w:semiHidden="0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6"/>
    <w:basedOn w:val="1"/>
    <w:next w:val="1"/>
    <w:autoRedefine/>
    <w:semiHidden/>
    <w:unhideWhenUsed/>
    <w:uiPriority w:val="99"/>
    <w:pPr>
      <w:ind w:left="1000" w:leftChars="1000"/>
    </w:pPr>
  </w:style>
  <w:style w:type="paragraph" w:styleId="3">
    <w:name w:val="index 5"/>
    <w:basedOn w:val="1"/>
    <w:next w:val="1"/>
    <w:qFormat/>
    <w:uiPriority w:val="0"/>
    <w:pPr>
      <w:ind w:left="800" w:leftChars="800"/>
    </w:pPr>
    <w:rPr>
      <w:rFonts w:ascii="Calibri" w:hAnsi="Calibri"/>
      <w:szCs w:val="24"/>
    </w:rPr>
  </w:style>
  <w:style w:type="paragraph" w:styleId="4">
    <w:name w:val="footer"/>
    <w:basedOn w:val="1"/>
    <w:next w:val="3"/>
    <w:link w:val="7"/>
    <w:uiPriority w:val="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</w:rPr>
  </w:style>
  <w:style w:type="character" w:customStyle="1" w:styleId="7">
    <w:name w:val="页脚 Char"/>
    <w:basedOn w:val="6"/>
    <w:link w:val="4"/>
    <w:uiPriority w:val="0"/>
    <w:rPr>
      <w:rFonts w:ascii="Times New Roman" w:hAnsi="Times New Roman" w:eastAsia="仿宋_GB2312" w:cs="Times New Roman"/>
      <w:spacing w:val="-6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227</Words>
  <Characters>387</Characters>
  <Lines>1</Lines>
  <Paragraphs>1</Paragraphs>
  <TotalTime>9</TotalTime>
  <ScaleCrop>false</ScaleCrop>
  <LinksUpToDate>false</LinksUpToDate>
  <CharactersWithSpaces>393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2026-07-28T10:14:00Z</dcterms:created>
  <dc:creator>User</dc:creator>
  <cp:lastModifiedBy>静</cp:lastModifiedBy>
  <dcterms:modified xsi:type="dcterms:W3CDTF">2026-08-03T07:13:24Z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eyJoZGlkIjoiMGQxZTNjMzNmOWYzZjgwMTJiYWZlOTVmMDc1ZjNkOTIiLCJ1c2VySWQiOiIzNTA1MzcwOTEifQ==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E4B3C196774F4DECBA1799B1B2541061_12</vt:lpwstr>
  </property>
</Properties>
</file>