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D1799">
      <w:pPr>
        <w:spacing w:line="48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实践能力评价材料公示表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1998"/>
        <w:gridCol w:w="2071"/>
        <w:gridCol w:w="2924"/>
      </w:tblGrid>
      <w:tr w14:paraId="3BA71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74DF0F2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998" w:type="dxa"/>
            <w:vAlign w:val="center"/>
          </w:tcPr>
          <w:p w14:paraId="2C559C2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李铿</w:t>
            </w:r>
          </w:p>
        </w:tc>
        <w:tc>
          <w:tcPr>
            <w:tcW w:w="2071" w:type="dxa"/>
            <w:vAlign w:val="center"/>
          </w:tcPr>
          <w:p w14:paraId="6B5401D8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10D7A37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急诊医学</w:t>
            </w:r>
          </w:p>
        </w:tc>
      </w:tr>
      <w:tr w14:paraId="5E8D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1341483D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4A7D1477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主任医师</w:t>
            </w:r>
          </w:p>
        </w:tc>
        <w:tc>
          <w:tcPr>
            <w:tcW w:w="2071" w:type="dxa"/>
            <w:vAlign w:val="center"/>
          </w:tcPr>
          <w:p w14:paraId="3B86FDEF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44C8987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2021年12月</w:t>
            </w:r>
          </w:p>
        </w:tc>
      </w:tr>
      <w:tr w14:paraId="5DF4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7BC57859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61A6FAE5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南华大学附属第七医院（湖南省荣军优抚医院）</w:t>
            </w:r>
          </w:p>
        </w:tc>
      </w:tr>
      <w:tr w14:paraId="36E0F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789A3B66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4FE59DBB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430923198312295232</w:t>
            </w:r>
          </w:p>
        </w:tc>
      </w:tr>
      <w:tr w14:paraId="0BB7C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atLeast"/>
        </w:trPr>
        <w:tc>
          <w:tcPr>
            <w:tcW w:w="2034" w:type="dxa"/>
            <w:vAlign w:val="center"/>
          </w:tcPr>
          <w:p w14:paraId="701D6544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原版宋体" w:hAnsi="原版宋体"/>
                <w:sz w:val="24"/>
                <w:szCs w:val="24"/>
              </w:rPr>
              <w:t>专业能力材料(包含病案号、诊疗日期、未提供死亡病例的，出具本人任现职期间无主诊或主治的死亡病例说明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993" w:type="dxa"/>
            <w:gridSpan w:val="3"/>
            <w:vAlign w:val="center"/>
          </w:tcPr>
          <w:p w14:paraId="0A5760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textAlignment w:val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1.2022年度，Ⅱ型呼吸衰竭 重症肺炎的救治，病案号：22016038</w:t>
            </w:r>
          </w:p>
          <w:p w14:paraId="7A24CA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textAlignment w:val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2.2023年度，急性冠脉综合征的救治，病案号：23020291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14:paraId="706F34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textAlignment w:val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3.2024年度，急性脑梗死的救治，病案号：24022318</w:t>
            </w:r>
          </w:p>
          <w:p w14:paraId="08F871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textAlignment w:val="auto"/>
              <w:rPr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4.2025年度，急性意识障碍患者的救治，病案号：</w:t>
            </w:r>
            <w:r>
              <w:rPr>
                <w:rFonts w:hint="eastAsia"/>
                <w:sz w:val="24"/>
              </w:rPr>
              <w:t>24016020</w:t>
            </w:r>
          </w:p>
          <w:p w14:paraId="06ECF5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5.2026年度，脓毒症患者的救治，病案号：24008355</w:t>
            </w:r>
          </w:p>
          <w:p w14:paraId="315E5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新宋体" w:hAnsi="新宋体" w:eastAsia="新宋体"/>
                <w:sz w:val="24"/>
                <w:szCs w:val="24"/>
              </w:rPr>
            </w:pPr>
            <w:r>
              <w:rPr>
                <w:rFonts w:hint="eastAsia" w:ascii="新宋体" w:hAnsi="新宋体" w:eastAsia="新宋体"/>
                <w:sz w:val="24"/>
                <w:szCs w:val="24"/>
              </w:rPr>
              <w:t>情况说明：所挑的选病历均经急诊规范处置后收住院的病例作为专业能力材料，所有病例均附住院病历参考。</w:t>
            </w:r>
          </w:p>
        </w:tc>
      </w:tr>
      <w:tr w14:paraId="4954F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2034" w:type="dxa"/>
            <w:vAlign w:val="center"/>
          </w:tcPr>
          <w:p w14:paraId="24BACF7B">
            <w:pPr>
              <w:spacing w:line="360" w:lineRule="exact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业绩成果代表作</w:t>
            </w:r>
          </w:p>
        </w:tc>
        <w:tc>
          <w:tcPr>
            <w:tcW w:w="6993" w:type="dxa"/>
            <w:gridSpan w:val="3"/>
            <w:vAlign w:val="center"/>
          </w:tcPr>
          <w:p w14:paraId="2DB66532">
            <w:pPr>
              <w:spacing w:line="100" w:lineRule="atLeast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sz w:val="24"/>
              </w:rPr>
              <w:t>A cross-sectional analysis of coffee intake and hypertension prevalence: results from the NHANES 2005–2020</w:t>
            </w:r>
            <w:r>
              <w:rPr>
                <w:rFonts w:hint="eastAsia"/>
                <w:sz w:val="24"/>
              </w:rPr>
              <w:t>》中科院2区 IF:5.5</w:t>
            </w:r>
          </w:p>
        </w:tc>
      </w:tr>
      <w:tr w14:paraId="6A875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2034" w:type="dxa"/>
            <w:vAlign w:val="center"/>
          </w:tcPr>
          <w:p w14:paraId="5C5033AA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0BDAF8CC">
            <w:pPr>
              <w:jc w:val="center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2026年8月3日至2026年8月7日</w:t>
            </w:r>
          </w:p>
        </w:tc>
      </w:tr>
      <w:tr w14:paraId="6B8E1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vAlign w:val="center"/>
          </w:tcPr>
          <w:p w14:paraId="660CD5F0"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500F13B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15784A4E">
            <w:pPr>
              <w:ind w:firstLine="1256" w:firstLineChars="40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公示期间无异议。</w:t>
            </w:r>
          </w:p>
          <w:p w14:paraId="757A03F1">
            <w:pPr>
              <w:pStyle w:val="2"/>
              <w:ind w:left="0" w:leftChars="0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4F62F6E">
            <w:pPr>
              <w:ind w:firstLine="2198" w:firstLineChars="7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单位公章</w:t>
            </w:r>
          </w:p>
          <w:p w14:paraId="53868AF7">
            <w:pPr>
              <w:pStyle w:val="3"/>
              <w:ind w:firstLine="2716" w:firstLineChars="1400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</w:tbl>
    <w:p w14:paraId="56934C24"/>
    <w:sectPr>
      <w:footerReference r:id="rId5" w:type="default"/>
      <w:footerReference r:id="rId6" w:type="even"/>
      <w:pgSz w:w="11906" w:h="16838"/>
      <w:pgMar w:top="1967" w:right="1474" w:bottom="1899" w:left="1588" w:header="851" w:footer="1049" w:gutter="0"/>
      <w:cols w:space="720" w:num="1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9A4055">
    <w:pPr>
      <w:pStyle w:val="3"/>
      <w:wordWrap w:val="0"/>
      <w:spacing w:line="473" w:lineRule="auto"/>
      <w:ind w:right="308" w:rightChars="100"/>
      <w:jc w:val="left"/>
      <w:rPr>
        <w:rFonts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3B2CAC3">
                          <w:pPr>
                            <w:pStyle w:val="3"/>
                            <w:wordWrap w:val="0"/>
                            <w:spacing w:line="473" w:lineRule="auto"/>
                            <w:ind w:right="308" w:rightChars="100"/>
                            <w:jc w:val="left"/>
                          </w:pPr>
                        </w:p>
                        <w:p w14:paraId="6D197128"/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hpgkvTAAAABQEAAA8AAAAA&#10;AAAAAQAgAAAAIgAAAGRycy9kb3ducmV2LnhtbFBLAQIUABQAAAAIAIdO4kBfr93r4AEAAL0DAAAO&#10;AAAAAAAAAAEAIAAAACIBAABkcnMvZTJvRG9jLnhtbFBLBQYAAAAABgAGAFkBAAB0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3B2CAC3">
                    <w:pPr>
                      <w:pStyle w:val="3"/>
                      <w:wordWrap w:val="0"/>
                      <w:spacing w:line="473" w:lineRule="auto"/>
                      <w:ind w:right="308" w:rightChars="100"/>
                      <w:jc w:val="left"/>
                    </w:pPr>
                  </w:p>
                  <w:p w14:paraId="6D197128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A0F7B">
    <w:pPr>
      <w:pStyle w:val="3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7"/>
        <w:rFonts w:ascii="宋体" w:hAnsi="宋体" w:eastAsia="宋体"/>
        <w:position w:val="-28"/>
        <w:sz w:val="28"/>
      </w:rPr>
    </w:pPr>
    <w:r>
      <w:rPr>
        <w:rStyle w:val="7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7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7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7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3326FD"/>
    <w:rsid w:val="00001867"/>
    <w:rsid w:val="000428FA"/>
    <w:rsid w:val="000707F1"/>
    <w:rsid w:val="000D6571"/>
    <w:rsid w:val="00165AC2"/>
    <w:rsid w:val="00166C72"/>
    <w:rsid w:val="001766DC"/>
    <w:rsid w:val="00216490"/>
    <w:rsid w:val="003653BC"/>
    <w:rsid w:val="0045257F"/>
    <w:rsid w:val="005750E4"/>
    <w:rsid w:val="005B7E4E"/>
    <w:rsid w:val="0064065E"/>
    <w:rsid w:val="006D2480"/>
    <w:rsid w:val="007D0E8A"/>
    <w:rsid w:val="00831215"/>
    <w:rsid w:val="00AC3987"/>
    <w:rsid w:val="00BE6A25"/>
    <w:rsid w:val="00C62C2A"/>
    <w:rsid w:val="00FB761F"/>
    <w:rsid w:val="24F02F44"/>
    <w:rsid w:val="46F56CF9"/>
    <w:rsid w:val="4A437E0E"/>
    <w:rsid w:val="4B3326FD"/>
    <w:rsid w:val="76500BBD"/>
    <w:rsid w:val="766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485</Characters>
  <Lines>3</Lines>
  <Paragraphs>1</Paragraphs>
  <TotalTime>0</TotalTime>
  <ScaleCrop>false</ScaleCrop>
  <LinksUpToDate>false</LinksUpToDate>
  <CharactersWithSpaces>507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2025-08-16T02:23:00Z</dcterms:created>
  <dc:creator>PMH</dc:creator>
  <cp:lastModifiedBy>静</cp:lastModifiedBy>
  <dcterms:modified xsi:type="dcterms:W3CDTF">2026-08-05T03:08:17Z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063F2C142E4C4C8485674FEDC46089AD_13</vt:lpwstr>
  </property>
  <property fmtid="{D5CDD505-2E9C-101B-9397-08002B2CF9AE}" pid="4" name="KSOTemplateDocerSaveRecord">
    <vt:lpwstr>eyJoZGlkIjoiMGQxZTNjMzNmOWYzZjgwMTJiYWZlOTVmMDc1ZjNkOTIiLCJ1c2VySWQiOiIzNTA1MzcwOTEifQ==</vt:lpwstr>
  </property>
</Properties>
</file>