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0DEAE">
      <w:pPr>
        <w:spacing w:line="480" w:lineRule="exact"/>
        <w:jc w:val="center"/>
        <w:rPr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实践能力评价材料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公示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2141"/>
        <w:gridCol w:w="2078"/>
        <w:gridCol w:w="2934"/>
      </w:tblGrid>
      <w:tr w14:paraId="7EF56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4" w:type="dxa"/>
            <w:vAlign w:val="center"/>
          </w:tcPr>
          <w:p w14:paraId="3E1CBE3C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41" w:type="dxa"/>
            <w:vAlign w:val="center"/>
          </w:tcPr>
          <w:p w14:paraId="06398E3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熊丹</w:t>
            </w:r>
          </w:p>
        </w:tc>
        <w:tc>
          <w:tcPr>
            <w:tcW w:w="2078" w:type="dxa"/>
            <w:vAlign w:val="center"/>
          </w:tcPr>
          <w:p w14:paraId="215C73E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申报专业</w:t>
            </w:r>
          </w:p>
        </w:tc>
        <w:tc>
          <w:tcPr>
            <w:tcW w:w="2934" w:type="dxa"/>
            <w:vAlign w:val="center"/>
          </w:tcPr>
          <w:p w14:paraId="698AD17A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康复医学治疗学</w:t>
            </w:r>
          </w:p>
        </w:tc>
      </w:tr>
      <w:tr w14:paraId="7913F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4" w:type="dxa"/>
            <w:vAlign w:val="center"/>
          </w:tcPr>
          <w:p w14:paraId="6AFB8E31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申报级别</w:t>
            </w:r>
          </w:p>
        </w:tc>
        <w:tc>
          <w:tcPr>
            <w:tcW w:w="2141" w:type="dxa"/>
            <w:vAlign w:val="center"/>
          </w:tcPr>
          <w:p w14:paraId="1655A4C0">
            <w:pPr>
              <w:jc w:val="center"/>
              <w:rPr>
                <w:rFonts w:hint="eastAsia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副高</w:t>
            </w:r>
          </w:p>
        </w:tc>
        <w:tc>
          <w:tcPr>
            <w:tcW w:w="2078" w:type="dxa"/>
            <w:vAlign w:val="center"/>
          </w:tcPr>
          <w:p w14:paraId="2FDDF24B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聘任现职时间</w:t>
            </w:r>
          </w:p>
        </w:tc>
        <w:tc>
          <w:tcPr>
            <w:tcW w:w="2934" w:type="dxa"/>
            <w:vAlign w:val="center"/>
          </w:tcPr>
          <w:p w14:paraId="4716079B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2018年6月</w:t>
            </w:r>
          </w:p>
        </w:tc>
      </w:tr>
      <w:tr w14:paraId="7186E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904" w:type="dxa"/>
            <w:vAlign w:val="center"/>
          </w:tcPr>
          <w:p w14:paraId="5A511894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7153" w:type="dxa"/>
            <w:gridSpan w:val="3"/>
            <w:vAlign w:val="center"/>
          </w:tcPr>
          <w:p w14:paraId="300E2AF7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南华大学附属第七医院（湖南省荣军优抚医院）</w:t>
            </w:r>
          </w:p>
        </w:tc>
      </w:tr>
      <w:tr w14:paraId="6EB08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1904" w:type="dxa"/>
            <w:vAlign w:val="center"/>
          </w:tcPr>
          <w:p w14:paraId="0E39B8B4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身份证号</w:t>
            </w:r>
          </w:p>
        </w:tc>
        <w:tc>
          <w:tcPr>
            <w:tcW w:w="7153" w:type="dxa"/>
            <w:gridSpan w:val="3"/>
            <w:vAlign w:val="center"/>
          </w:tcPr>
          <w:p w14:paraId="51B529C7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430121199002098522</w:t>
            </w:r>
          </w:p>
        </w:tc>
      </w:tr>
      <w:tr w14:paraId="566B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1904" w:type="dxa"/>
            <w:vAlign w:val="center"/>
          </w:tcPr>
          <w:p w14:paraId="5EE52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专业能力材料(包含病案号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、诊疗日期、未提供死亡病例的，出具本人任现职期间无主诊或主治的死亡病例说明</w:t>
            </w:r>
          </w:p>
        </w:tc>
        <w:tc>
          <w:tcPr>
            <w:tcW w:w="7153" w:type="dxa"/>
            <w:gridSpan w:val="3"/>
            <w:vAlign w:val="center"/>
          </w:tcPr>
          <w:p w14:paraId="47302CD0">
            <w:pPr>
              <w:jc w:val="left"/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左肩肱骨大结节骨折，病案号24013673_日期2026年4月3至4月18日</w:t>
            </w:r>
          </w:p>
          <w:p w14:paraId="15EC087D">
            <w:pPr>
              <w:jc w:val="left"/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全身多处烧伤后遗症，病案号9000010020_日期2021年7月8至8月25号</w:t>
            </w:r>
          </w:p>
          <w:p w14:paraId="52DA356C">
            <w:pPr>
              <w:jc w:val="left"/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大脑动脉闭塞脑梗死，病案号24012945_日期2025年6月10至6月24日</w:t>
            </w:r>
          </w:p>
          <w:p w14:paraId="584C0E2A">
            <w:pPr>
              <w:jc w:val="left"/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右髌骨挫伤、私脱骨折，病案号24005469_日期2024年7月4至8月9日</w:t>
            </w:r>
          </w:p>
          <w:p w14:paraId="6917F299">
            <w:pPr>
              <w:jc w:val="left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2"/>
                <w:szCs w:val="15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创伤性脑干出血恢复期，病案号9000011410_日期2021年12月20至2022年9月21日</w:t>
            </w:r>
          </w:p>
        </w:tc>
      </w:tr>
      <w:tr w14:paraId="3D49A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904" w:type="dxa"/>
            <w:vAlign w:val="center"/>
          </w:tcPr>
          <w:p w14:paraId="4B2BE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业绩成果代表作</w:t>
            </w:r>
          </w:p>
        </w:tc>
        <w:tc>
          <w:tcPr>
            <w:tcW w:w="7153" w:type="dxa"/>
            <w:gridSpan w:val="3"/>
            <w:vAlign w:val="center"/>
          </w:tcPr>
          <w:p w14:paraId="7F970A7E">
            <w:pPr>
              <w:jc w:val="center"/>
              <w:rPr>
                <w:rFonts w:hint="default" w:eastAsia="仿宋_GB2312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健康导报科普__忽视后期康复训练，脑梗后遗症很难好转</w:t>
            </w:r>
          </w:p>
        </w:tc>
      </w:tr>
      <w:tr w14:paraId="0A767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904" w:type="dxa"/>
            <w:vAlign w:val="center"/>
          </w:tcPr>
          <w:p w14:paraId="6CADEC02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公示时间</w:t>
            </w:r>
          </w:p>
        </w:tc>
        <w:tc>
          <w:tcPr>
            <w:tcW w:w="7153" w:type="dxa"/>
            <w:gridSpan w:val="3"/>
            <w:vAlign w:val="center"/>
          </w:tcPr>
          <w:p w14:paraId="46715FE5">
            <w:pPr>
              <w:jc w:val="center"/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2026年8月3号到7号</w:t>
            </w:r>
          </w:p>
        </w:tc>
      </w:tr>
      <w:tr w14:paraId="4553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</w:trPr>
        <w:tc>
          <w:tcPr>
            <w:tcW w:w="1904" w:type="dxa"/>
            <w:vAlign w:val="center"/>
          </w:tcPr>
          <w:p w14:paraId="35E8B37C">
            <w:pPr>
              <w:jc w:val="center"/>
              <w:rPr>
                <w:rFonts w:hint="default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单位意见</w:t>
            </w:r>
          </w:p>
        </w:tc>
        <w:tc>
          <w:tcPr>
            <w:tcW w:w="7153" w:type="dxa"/>
            <w:gridSpan w:val="3"/>
            <w:vAlign w:val="center"/>
          </w:tcPr>
          <w:p w14:paraId="27771EE3">
            <w:pPr>
              <w:ind w:firstLine="1256" w:firstLineChars="400"/>
              <w:jc w:val="both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公示期间无异议。</w:t>
            </w:r>
          </w:p>
          <w:p w14:paraId="1403D173">
            <w:pPr>
              <w:pStyle w:val="3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0F9A87E7">
            <w:pPr>
              <w:pStyle w:val="2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2FE0C31F">
            <w:pPr>
              <w:ind w:firstLine="2198" w:firstLineChars="700"/>
              <w:jc w:val="center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单位公章</w:t>
            </w:r>
          </w:p>
          <w:p w14:paraId="3AB91978">
            <w:pPr>
              <w:pStyle w:val="3"/>
              <w:ind w:firstLine="2716" w:firstLineChars="1400"/>
              <w:jc w:val="center"/>
              <w:rPr>
                <w:rFonts w:hint="default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   月   日</w:t>
            </w:r>
          </w:p>
        </w:tc>
      </w:tr>
    </w:tbl>
    <w:p w14:paraId="6B30BF3C">
      <w:bookmarkStart w:id="0" w:name="_GoBack"/>
      <w:bookmarkEnd w:id="0"/>
    </w:p>
    <w:sectPr>
      <w:footerReference r:id="rId5" w:type="default"/>
      <w:footerReference r:id="rId6" w:type="even"/>
      <w:pgSz w:w="11906" w:h="16838"/>
      <w:pgMar w:top="1967" w:right="1474" w:bottom="1899" w:left="1588" w:header="851" w:footer="1049" w:gutter="0"/>
      <w:pgNumType w:fmt="decimal"/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F0536">
    <w:pPr>
      <w:pStyle w:val="3"/>
      <w:wordWrap w:val="0"/>
      <w:spacing w:line="473" w:lineRule="auto"/>
      <w:ind w:right="308" w:rightChars="100"/>
      <w:jc w:val="left"/>
      <w:rPr>
        <w:rFonts w:hint="eastAsia" w:ascii="楷体_GB2312" w:eastAsia="楷体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49578CC">
                          <w:pPr>
                            <w:pStyle w:val="3"/>
                            <w:wordWrap w:val="0"/>
                            <w:spacing w:line="473" w:lineRule="auto"/>
                            <w:ind w:right="308" w:rightChars="100"/>
                            <w:jc w:val="left"/>
                          </w:pPr>
                        </w:p>
                        <w:p w14:paraId="4835F4D4"/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oaYJL0wAAAAUB&#10;AAAPAAAAAAAAAAEAIAAAACIAAABkcnMvZG93bnJldi54bWxQSwECFAAUAAAACACHTuJAjOR8QOcB&#10;AADJAwAADgAAAAAAAAABACAAAAAiAQAAZHJzL2Uyb0RvYy54bWxQSwUGAAAAAAYABgBZAQAAewUA&#10;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49578CC">
                    <w:pPr>
                      <w:pStyle w:val="3"/>
                      <w:wordWrap w:val="0"/>
                      <w:spacing w:line="473" w:lineRule="auto"/>
                      <w:ind w:right="308" w:rightChars="100"/>
                      <w:jc w:val="left"/>
                    </w:pPr>
                  </w:p>
                  <w:p w14:paraId="4835F4D4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50F3D1">
    <w:pPr>
      <w:pStyle w:val="3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7"/>
        <w:rFonts w:hint="eastAsia" w:ascii="宋体" w:hAnsi="宋体" w:eastAsia="宋体"/>
        <w:position w:val="-28"/>
        <w:sz w:val="28"/>
      </w:rPr>
    </w:pPr>
    <w:r>
      <w:rPr>
        <w:rStyle w:val="7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7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7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7"/>
        <w:rFonts w:hint="eastAsia" w:ascii="宋体" w:hAnsi="宋体" w:eastAsia="宋体"/>
        <w:position w:val="-28"/>
        <w:sz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793DD2"/>
    <w:rsid w:val="42EE1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412</Characters>
  <Lines>0</Lines>
  <Paragraphs>0</Paragraphs>
  <TotalTime>1</TotalTime>
  <ScaleCrop>false</ScaleCrop>
  <LinksUpToDate>false</LinksUpToDate>
  <CharactersWithSpaces>418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2025-08-09T03:31:00Z</dcterms:created>
  <dc:creator>Crystal</dc:creator>
  <cp:lastModifiedBy>静</cp:lastModifiedBy>
  <dcterms:modified xsi:type="dcterms:W3CDTF">2026-08-05T09:34:26Z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BB43AF7834F14828B1EB2D81B899B33C_11</vt:lpwstr>
  </property>
  <property fmtid="{D5CDD505-2E9C-101B-9397-08002B2CF9AE}" pid="4" name="KSOTemplateDocerSaveRecord">
    <vt:lpwstr>eyJoZGlkIjoiMGQxZTNjMzNmOWYzZjgwMTJiYWZlOTVmMDc1ZjNkOTIiLCJ1c2VySWQiOiIzNTA1MzcwOTEifQ==</vt:lpwstr>
  </property>
</Properties>
</file>